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35" w:rsidRDefault="00EE3800">
      <w:pPr>
        <w:rPr>
          <w:b/>
        </w:rPr>
      </w:pPr>
      <w:proofErr w:type="spellStart"/>
      <w:r w:rsidRPr="00EE3800">
        <w:rPr>
          <w:b/>
        </w:rPr>
        <w:t>Rooiels</w:t>
      </w:r>
      <w:proofErr w:type="spellEnd"/>
      <w:r w:rsidRPr="00EE3800">
        <w:rPr>
          <w:b/>
        </w:rPr>
        <w:t xml:space="preserve"> hosted a successful Information Cascade on Saturday 16</w:t>
      </w:r>
      <w:r w:rsidRPr="00EE3800">
        <w:rPr>
          <w:b/>
          <w:vertAlign w:val="superscript"/>
        </w:rPr>
        <w:t>th</w:t>
      </w:r>
      <w:r>
        <w:rPr>
          <w:b/>
        </w:rPr>
        <w:t xml:space="preserve"> November</w:t>
      </w:r>
    </w:p>
    <w:p w:rsidR="00EE3800" w:rsidRDefault="00EE3800">
      <w:pPr>
        <w:rPr>
          <w:b/>
        </w:rPr>
      </w:pPr>
    </w:p>
    <w:p w:rsidR="00C226CD" w:rsidRDefault="00EE3800">
      <w:r>
        <w:t xml:space="preserve">The </w:t>
      </w:r>
      <w:proofErr w:type="spellStart"/>
      <w:r>
        <w:t>Rooiels</w:t>
      </w:r>
      <w:proofErr w:type="spellEnd"/>
      <w:r>
        <w:t xml:space="preserve"> community gathered </w:t>
      </w:r>
      <w:r w:rsidR="000301FD">
        <w:t>on Saturday 16</w:t>
      </w:r>
      <w:r w:rsidR="000301FD" w:rsidRPr="000301FD">
        <w:rPr>
          <w:vertAlign w:val="superscript"/>
        </w:rPr>
        <w:t>th</w:t>
      </w:r>
      <w:r w:rsidR="000301FD">
        <w:t xml:space="preserve"> November </w:t>
      </w:r>
      <w:r>
        <w:t>to learn more about</w:t>
      </w:r>
      <w:r w:rsidR="00C226CD">
        <w:t xml:space="preserve"> Biosphere Reserves, the </w:t>
      </w:r>
      <w:proofErr w:type="spellStart"/>
      <w:r w:rsidR="00C226CD">
        <w:t>Kogelberg</w:t>
      </w:r>
      <w:proofErr w:type="spellEnd"/>
      <w:r w:rsidR="00C226CD">
        <w:t xml:space="preserve"> Biosphere Reserve in particular and the role that </w:t>
      </w:r>
      <w:proofErr w:type="spellStart"/>
      <w:r w:rsidR="00C226CD">
        <w:t>Rooiels</w:t>
      </w:r>
      <w:proofErr w:type="spellEnd"/>
      <w:r w:rsidR="00C226CD">
        <w:t xml:space="preserve"> would like to play in supporting the natural environment and contributing to its scenic attraction as the Gateway to the </w:t>
      </w:r>
      <w:proofErr w:type="spellStart"/>
      <w:r w:rsidR="00C226CD">
        <w:t>Overstrand</w:t>
      </w:r>
      <w:proofErr w:type="spellEnd"/>
      <w:r w:rsidR="00C226CD">
        <w:t xml:space="preserve">.   </w:t>
      </w:r>
      <w:r w:rsidR="006C0291">
        <w:t xml:space="preserve">More than a hundred residents gathered at the newly opened Gossip Corner – an elegant coffee shop designed to complement the surroundings.  The guest speakers included Mr. Riaan </w:t>
      </w:r>
      <w:proofErr w:type="spellStart"/>
      <w:r w:rsidR="006C0291">
        <w:t>Kuchar</w:t>
      </w:r>
      <w:proofErr w:type="spellEnd"/>
      <w:r w:rsidR="006C0291">
        <w:t xml:space="preserve"> (Senior Town Planning Manager, </w:t>
      </w:r>
      <w:proofErr w:type="spellStart"/>
      <w:r w:rsidR="006C0291">
        <w:t>Overstrand</w:t>
      </w:r>
      <w:proofErr w:type="spellEnd"/>
      <w:r w:rsidR="006C0291">
        <w:t xml:space="preserve">) and </w:t>
      </w:r>
      <w:proofErr w:type="spellStart"/>
      <w:r w:rsidR="006C0291">
        <w:t>Dr.</w:t>
      </w:r>
      <w:proofErr w:type="spellEnd"/>
      <w:r w:rsidR="006C0291">
        <w:t xml:space="preserve"> </w:t>
      </w:r>
      <w:proofErr w:type="spellStart"/>
      <w:r w:rsidR="006C0291">
        <w:t>Ruida</w:t>
      </w:r>
      <w:proofErr w:type="spellEnd"/>
      <w:r w:rsidR="006C0291">
        <w:t xml:space="preserve"> Pool-</w:t>
      </w:r>
      <w:proofErr w:type="spellStart"/>
      <w:r w:rsidR="006C0291">
        <w:t>Stanvliet</w:t>
      </w:r>
      <w:proofErr w:type="spellEnd"/>
      <w:r w:rsidR="006C0291">
        <w:t xml:space="preserve"> an Ecologist with Cape Nature and advisor to DEFF on the UNESCO Man and the Biosphere Reserves in South Africa.</w:t>
      </w:r>
    </w:p>
    <w:p w:rsidR="00C226CD" w:rsidRDefault="00C226CD"/>
    <w:p w:rsidR="000301FD" w:rsidRDefault="00C226CD">
      <w:r>
        <w:t xml:space="preserve">The </w:t>
      </w:r>
      <w:proofErr w:type="spellStart"/>
      <w:r>
        <w:t>Kogelberg</w:t>
      </w:r>
      <w:proofErr w:type="spellEnd"/>
      <w:r>
        <w:t xml:space="preserve"> Biosphere Reserve plays a key</w:t>
      </w:r>
      <w:r w:rsidR="000301FD">
        <w:t xml:space="preserve"> role in preserving the very rich biodiversity of the Cape Floral Kingdom.  There are more plant species in our Biosphere than in all of the UK and the diversity per square km is higher than anywhere else on earth. </w:t>
      </w:r>
      <w:r>
        <w:t xml:space="preserve"> </w:t>
      </w:r>
      <w:proofErr w:type="spellStart"/>
      <w:r>
        <w:t>Dr.</w:t>
      </w:r>
      <w:proofErr w:type="spellEnd"/>
      <w:r w:rsidR="00F9473E">
        <w:t xml:space="preserve"> Pool-</w:t>
      </w:r>
      <w:proofErr w:type="spellStart"/>
      <w:r w:rsidR="00F9473E">
        <w:t>Stanvliet</w:t>
      </w:r>
      <w:proofErr w:type="spellEnd"/>
      <w:r w:rsidR="000301FD">
        <w:t xml:space="preserve"> spoke of how Biosphere Reserves </w:t>
      </w:r>
      <w:r w:rsidR="00F9473E">
        <w:t xml:space="preserve">bring people and nature together to support sustainable living.  They </w:t>
      </w:r>
      <w:r w:rsidR="000301FD">
        <w:t xml:space="preserve">are areas where land owners work together to ensure the conservation of a core nature area which may be government, provincial, municipal or privately owned.  The buffer zones and the transition zones include increasing densities of human occupation and use </w:t>
      </w:r>
      <w:r w:rsidR="00F9473E">
        <w:t xml:space="preserve">where </w:t>
      </w:r>
      <w:r w:rsidR="000301FD">
        <w:t>all commit</w:t>
      </w:r>
      <w:r w:rsidR="00367C7B">
        <w:t>, using a soft-law approach,</w:t>
      </w:r>
      <w:r w:rsidR="000301FD">
        <w:t xml:space="preserve"> to adapting land use so that it is compatible with conserving the nature in the core.  </w:t>
      </w:r>
    </w:p>
    <w:p w:rsidR="000301FD" w:rsidRDefault="000301FD"/>
    <w:p w:rsidR="00F9473E" w:rsidRDefault="000301FD">
      <w:r>
        <w:t xml:space="preserve">A working group of the </w:t>
      </w:r>
      <w:proofErr w:type="spellStart"/>
      <w:r>
        <w:t>Rooiels</w:t>
      </w:r>
      <w:proofErr w:type="spellEnd"/>
      <w:r>
        <w:t xml:space="preserve"> Ratepayers (RERA) has been discussing the implications of </w:t>
      </w:r>
      <w:proofErr w:type="spellStart"/>
      <w:r>
        <w:t>Rooiels</w:t>
      </w:r>
      <w:proofErr w:type="spellEnd"/>
      <w:r>
        <w:t xml:space="preserve"> becoming part of the buffer zone with some exciting ideas for research and information sharing on how to integrate human habitation in ways that enhance the core.  </w:t>
      </w:r>
      <w:r w:rsidR="00C226CD">
        <w:t xml:space="preserve">  </w:t>
      </w:r>
      <w:r>
        <w:t xml:space="preserve">Robust debate from a broad spectrum of opinions informed the working group discussions – and they were also a part of the RERA meeting on Saturday.  </w:t>
      </w:r>
    </w:p>
    <w:p w:rsidR="00F9473E" w:rsidRDefault="00F9473E"/>
    <w:p w:rsidR="00EE3800" w:rsidRDefault="000301FD">
      <w:r>
        <w:t xml:space="preserve">This continued when the </w:t>
      </w:r>
      <w:proofErr w:type="spellStart"/>
      <w:r w:rsidR="00C226CD">
        <w:t>Rooiels</w:t>
      </w:r>
      <w:proofErr w:type="spellEnd"/>
      <w:r w:rsidR="00C226CD">
        <w:t xml:space="preserve"> pr</w:t>
      </w:r>
      <w:r>
        <w:t xml:space="preserve">oposals </w:t>
      </w:r>
      <w:r w:rsidR="00EE3800">
        <w:t>for the</w:t>
      </w:r>
      <w:r w:rsidR="00C226CD">
        <w:t xml:space="preserve"> revised </w:t>
      </w:r>
      <w:proofErr w:type="spellStart"/>
      <w:r w:rsidR="00C226CD">
        <w:t>Overstrand</w:t>
      </w:r>
      <w:proofErr w:type="spellEnd"/>
      <w:r w:rsidR="00C226CD">
        <w:t xml:space="preserve"> Municipal Land Use Scheme </w:t>
      </w:r>
      <w:r w:rsidR="006C0291">
        <w:t xml:space="preserve">and Municipal Planning Bylaw </w:t>
      </w:r>
      <w:r w:rsidR="00C226CD">
        <w:t>that incorporates</w:t>
      </w:r>
      <w:r w:rsidR="00EE3800">
        <w:t xml:space="preserve"> Heritage Protection and Environ</w:t>
      </w:r>
      <w:r w:rsidR="00C226CD">
        <w:t>mental Management Overlay zones</w:t>
      </w:r>
      <w:r w:rsidR="006C0291">
        <w:t>.  The</w:t>
      </w:r>
      <w:r w:rsidR="00C226CD">
        <w:t xml:space="preserve"> </w:t>
      </w:r>
      <w:r w:rsidR="006C0291">
        <w:t xml:space="preserve">Planning Manager, Mr. </w:t>
      </w:r>
      <w:proofErr w:type="spellStart"/>
      <w:r w:rsidR="006C0291">
        <w:t>Rian</w:t>
      </w:r>
      <w:proofErr w:type="spellEnd"/>
      <w:r w:rsidR="006C0291">
        <w:t xml:space="preserve"> </w:t>
      </w:r>
      <w:proofErr w:type="spellStart"/>
      <w:r w:rsidR="006C0291">
        <w:t>Kuchar</w:t>
      </w:r>
      <w:proofErr w:type="spellEnd"/>
      <w:r w:rsidR="006C0291">
        <w:t xml:space="preserve"> was congratulated for the </w:t>
      </w:r>
      <w:r w:rsidR="00C226CD">
        <w:t>innovative</w:t>
      </w:r>
      <w:r w:rsidR="006C0291">
        <w:t xml:space="preserve"> approach</w:t>
      </w:r>
      <w:r w:rsidR="00F9473E">
        <w:t xml:space="preserve"> using overlays</w:t>
      </w:r>
      <w:r w:rsidR="006C0291">
        <w:t xml:space="preserve"> that </w:t>
      </w:r>
      <w:r w:rsidR="00C226CD">
        <w:t xml:space="preserve">is in line with the most advanced </w:t>
      </w:r>
      <w:r w:rsidR="00F9473E">
        <w:t xml:space="preserve">town planning </w:t>
      </w:r>
      <w:r w:rsidR="00C226CD">
        <w:t>thinking internationally</w:t>
      </w:r>
      <w:r w:rsidR="00F9473E">
        <w:t>.</w:t>
      </w:r>
      <w:r w:rsidR="006C0291">
        <w:t xml:space="preserve">  </w:t>
      </w:r>
      <w:r w:rsidR="00F9473E">
        <w:t xml:space="preserve">Mr. </w:t>
      </w:r>
      <w:proofErr w:type="spellStart"/>
      <w:r w:rsidR="00F9473E">
        <w:t>Kuchar</w:t>
      </w:r>
      <w:proofErr w:type="spellEnd"/>
      <w:r w:rsidR="006C0291">
        <w:t xml:space="preserve"> advised </w:t>
      </w:r>
      <w:proofErr w:type="spellStart"/>
      <w:r w:rsidR="006C0291">
        <w:t>Rooiels</w:t>
      </w:r>
      <w:proofErr w:type="spellEnd"/>
      <w:r w:rsidR="006C0291">
        <w:t xml:space="preserve"> that major changes to the</w:t>
      </w:r>
      <w:r w:rsidR="00F9473E">
        <w:t xml:space="preserve"> documents were not possible at this stage but that it would be possible to insert the necessary provisions in future.  He promised that the </w:t>
      </w:r>
      <w:proofErr w:type="spellStart"/>
      <w:r w:rsidR="00F9473E">
        <w:t>Overstrand</w:t>
      </w:r>
      <w:proofErr w:type="spellEnd"/>
      <w:r w:rsidR="00F9473E">
        <w:t xml:space="preserve"> </w:t>
      </w:r>
      <w:proofErr w:type="spellStart"/>
      <w:r w:rsidR="00F9473E">
        <w:t>Muncipality</w:t>
      </w:r>
      <w:proofErr w:type="spellEnd"/>
      <w:r w:rsidR="00F9473E">
        <w:t xml:space="preserve"> would work closely with </w:t>
      </w:r>
      <w:proofErr w:type="spellStart"/>
      <w:r w:rsidR="00F9473E">
        <w:t>Rooiels</w:t>
      </w:r>
      <w:proofErr w:type="spellEnd"/>
      <w:r w:rsidR="00F9473E">
        <w:t xml:space="preserve"> to see how best to accommodate what the residents presented as essential to maintaining the character of </w:t>
      </w:r>
      <w:proofErr w:type="spellStart"/>
      <w:r w:rsidR="00F9473E">
        <w:t>Rooiels</w:t>
      </w:r>
      <w:proofErr w:type="spellEnd"/>
      <w:r w:rsidR="00F9473E">
        <w:t xml:space="preserve"> and ensuring that it continues to provide a refuge for nature.</w:t>
      </w:r>
      <w:r w:rsidR="006C0291">
        <w:t xml:space="preserve"> </w:t>
      </w:r>
    </w:p>
    <w:p w:rsidR="00FF2031" w:rsidRDefault="00FF2031"/>
    <w:p w:rsidR="00FF2031" w:rsidRPr="00EE3800" w:rsidRDefault="00FF2031">
      <w:r>
        <w:t xml:space="preserve">The meeting overwhelmingly endorsed pursuing inclusion of </w:t>
      </w:r>
      <w:proofErr w:type="spellStart"/>
      <w:r>
        <w:t>Rooiels</w:t>
      </w:r>
      <w:proofErr w:type="spellEnd"/>
      <w:r>
        <w:t xml:space="preserve"> into the Buffer zone of the </w:t>
      </w:r>
      <w:proofErr w:type="spellStart"/>
      <w:r>
        <w:t>Kogelberg</w:t>
      </w:r>
      <w:proofErr w:type="spellEnd"/>
      <w:r>
        <w:t xml:space="preserve"> Biosphere Reserve, to support the Overlay Zones with minor corrections on the understanding that the OM will work closely with the RERA Working Group to see how best to ensure that </w:t>
      </w:r>
      <w:proofErr w:type="spellStart"/>
      <w:r>
        <w:t>Rooiels</w:t>
      </w:r>
      <w:proofErr w:type="spellEnd"/>
      <w:r w:rsidR="0036025F">
        <w:t xml:space="preserve"> can develop its own Overlay that ensures the retention of the</w:t>
      </w:r>
      <w:r>
        <w:t xml:space="preserve"> natural green context</w:t>
      </w:r>
      <w:r w:rsidR="0036025F">
        <w:t xml:space="preserve"> supporting its flora and fauna and</w:t>
      </w:r>
      <w:bookmarkStart w:id="0" w:name="_GoBack"/>
      <w:bookmarkEnd w:id="0"/>
      <w:r>
        <w:t xml:space="preserve"> enhancing its aesthetic, property and environmental value. </w:t>
      </w:r>
    </w:p>
    <w:sectPr w:rsidR="00FF2031" w:rsidRPr="00EE3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00"/>
    <w:rsid w:val="000301FD"/>
    <w:rsid w:val="0036025F"/>
    <w:rsid w:val="00367C7B"/>
    <w:rsid w:val="006C0291"/>
    <w:rsid w:val="00745235"/>
    <w:rsid w:val="00895584"/>
    <w:rsid w:val="00C226CD"/>
    <w:rsid w:val="00EE3800"/>
    <w:rsid w:val="00F9473E"/>
    <w:rsid w:val="00FF20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3</cp:revision>
  <dcterms:created xsi:type="dcterms:W3CDTF">2019-11-29T10:02:00Z</dcterms:created>
  <dcterms:modified xsi:type="dcterms:W3CDTF">2019-11-29T10:05:00Z</dcterms:modified>
</cp:coreProperties>
</file>